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73DA" w:rsidRDefault="00A43199">
      <w:pPr>
        <w:rPr>
          <w:rFonts w:ascii="Calibri" w:eastAsia="Calibri" w:hAnsi="Calibri" w:cs="Calibri"/>
          <w:sz w:val="24"/>
          <w:szCs w:val="24"/>
        </w:rPr>
      </w:pPr>
      <w:bookmarkStart w:id="0" w:name="_GoBack"/>
      <w:r>
        <w:rPr>
          <w:rFonts w:ascii="Calibri" w:eastAsia="Calibri" w:hAnsi="Calibri" w:cs="Calibri"/>
          <w:sz w:val="24"/>
          <w:szCs w:val="24"/>
        </w:rPr>
        <w:t xml:space="preserve">Subject: Vote for clean air for health - support the Lopez report </w:t>
      </w:r>
    </w:p>
    <w:p w14:paraId="00000002" w14:textId="77777777" w:rsidR="009A73DA" w:rsidRDefault="009A73DA">
      <w:pPr>
        <w:ind w:left="720"/>
        <w:rPr>
          <w:rFonts w:ascii="Calibri" w:eastAsia="Calibri" w:hAnsi="Calibri" w:cs="Calibri"/>
        </w:rPr>
      </w:pPr>
    </w:p>
    <w:p w14:paraId="00000003" w14:textId="77777777" w:rsidR="009A73DA" w:rsidRDefault="009A73DA">
      <w:pPr>
        <w:jc w:val="both"/>
        <w:rPr>
          <w:rFonts w:ascii="Calibri" w:eastAsia="Calibri" w:hAnsi="Calibri" w:cs="Calibri"/>
        </w:rPr>
      </w:pPr>
    </w:p>
    <w:p w14:paraId="00000004" w14:textId="77777777" w:rsidR="009A73DA" w:rsidRDefault="00A43199">
      <w:pPr>
        <w:jc w:val="both"/>
        <w:rPr>
          <w:rFonts w:ascii="Calibri" w:eastAsia="Calibri" w:hAnsi="Calibri" w:cs="Calibri"/>
          <w:highlight w:val="yellow"/>
        </w:rPr>
      </w:pPr>
      <w:r>
        <w:rPr>
          <w:rFonts w:ascii="Calibri" w:eastAsia="Calibri" w:hAnsi="Calibri" w:cs="Calibri"/>
        </w:rPr>
        <w:t xml:space="preserve">Dear MEP </w:t>
      </w:r>
      <w:r>
        <w:rPr>
          <w:rFonts w:ascii="Calibri" w:eastAsia="Calibri" w:hAnsi="Calibri" w:cs="Calibri"/>
          <w:highlight w:val="yellow"/>
        </w:rPr>
        <w:t>[name]</w:t>
      </w:r>
    </w:p>
    <w:p w14:paraId="00000005" w14:textId="77777777" w:rsidR="009A73DA" w:rsidRDefault="009A73DA">
      <w:pPr>
        <w:ind w:left="720"/>
        <w:jc w:val="both"/>
        <w:rPr>
          <w:rFonts w:ascii="Calibri" w:eastAsia="Calibri" w:hAnsi="Calibri" w:cs="Calibri"/>
        </w:rPr>
      </w:pPr>
    </w:p>
    <w:p w14:paraId="00000006" w14:textId="77777777" w:rsidR="009A73DA" w:rsidRDefault="00A43199" w:rsidP="00934B8F">
      <w:pPr>
        <w:rPr>
          <w:rFonts w:ascii="Calibri" w:eastAsia="Calibri" w:hAnsi="Calibri" w:cs="Calibri"/>
          <w:color w:val="202020"/>
          <w:sz w:val="24"/>
          <w:szCs w:val="24"/>
        </w:rPr>
      </w:pPr>
      <w:r>
        <w:rPr>
          <w:rFonts w:ascii="Calibri" w:eastAsia="Calibri" w:hAnsi="Calibri" w:cs="Calibri"/>
        </w:rPr>
        <w:t xml:space="preserve">On Wednesday 13 September you will be voting on </w:t>
      </w:r>
      <w:r>
        <w:rPr>
          <w:rFonts w:ascii="Calibri" w:eastAsia="Calibri" w:hAnsi="Calibri" w:cs="Calibri"/>
          <w:color w:val="202020"/>
          <w:sz w:val="24"/>
          <w:szCs w:val="24"/>
        </w:rPr>
        <w:t xml:space="preserve">the revision of the EU’s Ambient Air Quality Directive (AAQD) (2022/0347(COD)). </w:t>
      </w:r>
      <w:r>
        <w:rPr>
          <w:rFonts w:ascii="Calibri" w:eastAsia="Calibri" w:hAnsi="Calibri" w:cs="Calibri"/>
          <w:color w:val="202020"/>
          <w:sz w:val="24"/>
          <w:szCs w:val="24"/>
        </w:rPr>
        <w:br/>
      </w:r>
      <w:r>
        <w:rPr>
          <w:rFonts w:ascii="Calibri" w:eastAsia="Calibri" w:hAnsi="Calibri" w:cs="Calibri"/>
          <w:color w:val="202020"/>
          <w:sz w:val="24"/>
          <w:szCs w:val="24"/>
        </w:rPr>
        <w:br/>
        <w:t xml:space="preserve">In March 2021, your Parliament already </w:t>
      </w:r>
      <w:r>
        <w:rPr>
          <w:rFonts w:ascii="Calibri" w:eastAsia="Calibri" w:hAnsi="Calibri" w:cs="Calibri"/>
          <w:color w:val="202020"/>
          <w:sz w:val="24"/>
          <w:szCs w:val="24"/>
        </w:rPr>
        <w:t>adopted a</w:t>
      </w:r>
      <w:hyperlink r:id="rId4">
        <w:r>
          <w:rPr>
            <w:rFonts w:ascii="Calibri" w:eastAsia="Calibri" w:hAnsi="Calibri" w:cs="Calibri"/>
            <w:color w:val="202020"/>
            <w:sz w:val="24"/>
            <w:szCs w:val="24"/>
          </w:rPr>
          <w:t xml:space="preserve"> </w:t>
        </w:r>
      </w:hyperlink>
      <w:hyperlink r:id="rId5">
        <w:r>
          <w:rPr>
            <w:rFonts w:ascii="Calibri" w:eastAsia="Calibri" w:hAnsi="Calibri" w:cs="Calibri"/>
            <w:color w:val="007C89"/>
            <w:sz w:val="24"/>
            <w:szCs w:val="24"/>
            <w:u w:val="single"/>
          </w:rPr>
          <w:t>resolution</w:t>
        </w:r>
      </w:hyperlink>
      <w:r>
        <w:rPr>
          <w:rFonts w:ascii="Calibri" w:eastAsia="Calibri" w:hAnsi="Calibri" w:cs="Calibri"/>
          <w:color w:val="202020"/>
          <w:sz w:val="24"/>
          <w:szCs w:val="24"/>
        </w:rPr>
        <w:t xml:space="preserve"> (implementation report) on air quality, highlighting the ne</w:t>
      </w:r>
      <w:r>
        <w:rPr>
          <w:rFonts w:ascii="Calibri" w:eastAsia="Calibri" w:hAnsi="Calibri" w:cs="Calibri"/>
          <w:color w:val="202020"/>
          <w:sz w:val="24"/>
          <w:szCs w:val="24"/>
        </w:rPr>
        <w:t>ed to step up on clean air for health, including through full alignment with the World Health Organization recommendations. This resolution was welcomed by people across the EU who are concerned about poor air quality and are looking to the European Parlia</w:t>
      </w:r>
      <w:r>
        <w:rPr>
          <w:rFonts w:ascii="Calibri" w:eastAsia="Calibri" w:hAnsi="Calibri" w:cs="Calibri"/>
          <w:color w:val="202020"/>
          <w:sz w:val="24"/>
          <w:szCs w:val="24"/>
        </w:rPr>
        <w:t xml:space="preserve">ment to help achieve clean air everywhere, for everyone. </w:t>
      </w:r>
      <w:r>
        <w:rPr>
          <w:rFonts w:ascii="Calibri" w:eastAsia="Calibri" w:hAnsi="Calibri" w:cs="Calibri"/>
          <w:color w:val="202020"/>
          <w:sz w:val="24"/>
          <w:szCs w:val="24"/>
        </w:rPr>
        <w:br/>
      </w:r>
      <w:r>
        <w:rPr>
          <w:rFonts w:ascii="Calibri" w:eastAsia="Calibri" w:hAnsi="Calibri" w:cs="Calibri"/>
          <w:color w:val="202020"/>
          <w:sz w:val="24"/>
          <w:szCs w:val="24"/>
        </w:rPr>
        <w:br/>
        <w:t>With the draft report adopted in ENVI last June, the rapporteur follows the 2021 Parliament position.</w:t>
      </w:r>
      <w:r>
        <w:rPr>
          <w:rFonts w:ascii="Calibri" w:eastAsia="Calibri" w:hAnsi="Calibri" w:cs="Calibri"/>
          <w:color w:val="202020"/>
          <w:sz w:val="24"/>
          <w:szCs w:val="24"/>
        </w:rPr>
        <w:br/>
      </w:r>
      <w:r>
        <w:rPr>
          <w:rFonts w:ascii="Calibri" w:eastAsia="Calibri" w:hAnsi="Calibri" w:cs="Calibri"/>
          <w:color w:val="202020"/>
          <w:sz w:val="24"/>
          <w:szCs w:val="24"/>
        </w:rPr>
        <w:br/>
      </w:r>
      <w:r>
        <w:rPr>
          <w:rFonts w:ascii="Calibri" w:eastAsia="Calibri" w:hAnsi="Calibri" w:cs="Calibri"/>
          <w:b/>
          <w:color w:val="202020"/>
          <w:sz w:val="24"/>
          <w:szCs w:val="24"/>
        </w:rPr>
        <w:t>Your vote on 13 September is crucial to urgently protect health and prevent disease, as well a</w:t>
      </w:r>
      <w:r>
        <w:rPr>
          <w:rFonts w:ascii="Calibri" w:eastAsia="Calibri" w:hAnsi="Calibri" w:cs="Calibri"/>
          <w:b/>
          <w:color w:val="202020"/>
          <w:sz w:val="24"/>
          <w:szCs w:val="24"/>
        </w:rPr>
        <w:t>s to reduce the significant health economic cost</w:t>
      </w:r>
      <w:r>
        <w:rPr>
          <w:rFonts w:ascii="Calibri" w:eastAsia="Calibri" w:hAnsi="Calibri" w:cs="Calibri"/>
          <w:color w:val="202020"/>
          <w:sz w:val="24"/>
          <w:szCs w:val="24"/>
        </w:rPr>
        <w:t xml:space="preserve"> from poor air quality across the EU (</w:t>
      </w:r>
      <w:hyperlink r:id="rId6">
        <w:r>
          <w:rPr>
            <w:rFonts w:ascii="Calibri" w:eastAsia="Calibri" w:hAnsi="Calibri" w:cs="Calibri"/>
            <w:color w:val="007C89"/>
            <w:sz w:val="24"/>
            <w:szCs w:val="24"/>
            <w:u w:val="single"/>
          </w:rPr>
          <w:t>letter</w:t>
        </w:r>
      </w:hyperlink>
      <w:r>
        <w:rPr>
          <w:rFonts w:ascii="Calibri" w:eastAsia="Calibri" w:hAnsi="Calibri" w:cs="Calibri"/>
          <w:color w:val="202020"/>
          <w:sz w:val="24"/>
          <w:szCs w:val="24"/>
        </w:rPr>
        <w:t xml:space="preserve">). By supporting the ENVI report, you will also strengthen EU </w:t>
      </w:r>
      <w:r>
        <w:rPr>
          <w:rFonts w:ascii="Calibri" w:eastAsia="Calibri" w:hAnsi="Calibri" w:cs="Calibri"/>
          <w:color w:val="202020"/>
          <w:sz w:val="24"/>
          <w:szCs w:val="24"/>
        </w:rPr>
        <w:t xml:space="preserve">evidence-based policy-making, given the overwhelming body of evidence demonstrating the health effects of poor air quality. </w:t>
      </w:r>
      <w:r>
        <w:rPr>
          <w:rFonts w:ascii="Calibri" w:eastAsia="Calibri" w:hAnsi="Calibri" w:cs="Calibri"/>
          <w:color w:val="202020"/>
          <w:sz w:val="24"/>
          <w:szCs w:val="24"/>
        </w:rPr>
        <w:br/>
      </w:r>
      <w:r>
        <w:rPr>
          <w:rFonts w:ascii="Calibri" w:eastAsia="Calibri" w:hAnsi="Calibri" w:cs="Calibri"/>
          <w:color w:val="202020"/>
          <w:sz w:val="24"/>
          <w:szCs w:val="24"/>
        </w:rPr>
        <w:br/>
        <w:t>We, [</w:t>
      </w:r>
      <w:r>
        <w:rPr>
          <w:rFonts w:ascii="Calibri" w:eastAsia="Calibri" w:hAnsi="Calibri" w:cs="Calibri"/>
          <w:color w:val="202020"/>
          <w:sz w:val="24"/>
          <w:szCs w:val="24"/>
          <w:highlight w:val="yellow"/>
        </w:rPr>
        <w:t xml:space="preserve">name of your </w:t>
      </w:r>
      <w:proofErr w:type="spellStart"/>
      <w:r>
        <w:rPr>
          <w:rFonts w:ascii="Calibri" w:eastAsia="Calibri" w:hAnsi="Calibri" w:cs="Calibri"/>
          <w:color w:val="202020"/>
          <w:sz w:val="24"/>
          <w:szCs w:val="24"/>
          <w:highlight w:val="yellow"/>
        </w:rPr>
        <w:t>organisation</w:t>
      </w:r>
      <w:proofErr w:type="spellEnd"/>
      <w:r>
        <w:rPr>
          <w:rFonts w:ascii="Calibri" w:eastAsia="Calibri" w:hAnsi="Calibri" w:cs="Calibri"/>
          <w:color w:val="202020"/>
          <w:sz w:val="24"/>
          <w:szCs w:val="24"/>
          <w:highlight w:val="yellow"/>
        </w:rPr>
        <w:t xml:space="preserve">] </w:t>
      </w:r>
      <w:r>
        <w:rPr>
          <w:rFonts w:ascii="Calibri" w:eastAsia="Calibri" w:hAnsi="Calibri" w:cs="Calibri"/>
          <w:color w:val="202020"/>
          <w:sz w:val="24"/>
          <w:szCs w:val="24"/>
        </w:rPr>
        <w:t xml:space="preserve"> representing </w:t>
      </w:r>
      <w:r>
        <w:rPr>
          <w:rFonts w:ascii="Calibri" w:eastAsia="Calibri" w:hAnsi="Calibri" w:cs="Calibri"/>
          <w:color w:val="202020"/>
          <w:sz w:val="24"/>
          <w:szCs w:val="24"/>
          <w:highlight w:val="yellow"/>
        </w:rPr>
        <w:t>[...]</w:t>
      </w:r>
      <w:r>
        <w:rPr>
          <w:rFonts w:ascii="Calibri" w:eastAsia="Calibri" w:hAnsi="Calibri" w:cs="Calibri"/>
          <w:color w:val="202020"/>
          <w:sz w:val="24"/>
          <w:szCs w:val="24"/>
        </w:rPr>
        <w:t xml:space="preserve"> , urge you to increase the ambition of the European Commission’s proposal by </w:t>
      </w:r>
      <w:r>
        <w:rPr>
          <w:rFonts w:ascii="Calibri" w:eastAsia="Calibri" w:hAnsi="Calibri" w:cs="Calibri"/>
          <w:b/>
          <w:color w:val="202020"/>
          <w:sz w:val="24"/>
          <w:szCs w:val="24"/>
        </w:rPr>
        <w:t>S</w:t>
      </w:r>
      <w:r>
        <w:rPr>
          <w:rFonts w:ascii="Calibri" w:eastAsia="Calibri" w:hAnsi="Calibri" w:cs="Calibri"/>
          <w:b/>
          <w:color w:val="202020"/>
          <w:sz w:val="24"/>
          <w:szCs w:val="24"/>
        </w:rPr>
        <w:t>UPPORTING the Lopez report as adopted in the ENVI committee</w:t>
      </w:r>
      <w:r>
        <w:rPr>
          <w:rFonts w:ascii="Calibri" w:eastAsia="Calibri" w:hAnsi="Calibri" w:cs="Calibri"/>
          <w:color w:val="202020"/>
          <w:sz w:val="24"/>
          <w:szCs w:val="24"/>
        </w:rPr>
        <w:t>.</w:t>
      </w:r>
    </w:p>
    <w:p w14:paraId="00000007" w14:textId="77777777" w:rsidR="009A73DA" w:rsidRDefault="009A73DA">
      <w:pPr>
        <w:ind w:left="720"/>
        <w:jc w:val="both"/>
        <w:rPr>
          <w:rFonts w:ascii="Calibri" w:eastAsia="Calibri" w:hAnsi="Calibri" w:cs="Calibri"/>
          <w:b/>
          <w:sz w:val="24"/>
          <w:szCs w:val="24"/>
          <w:u w:val="single"/>
        </w:rPr>
      </w:pPr>
    </w:p>
    <w:p w14:paraId="3CA82149" w14:textId="73548D70" w:rsidR="001B3A82" w:rsidRPr="001B3A82" w:rsidRDefault="00A43199" w:rsidP="001B3A82">
      <w:pPr>
        <w:jc w:val="both"/>
        <w:rPr>
          <w:rFonts w:ascii="Calibri" w:eastAsia="Calibri" w:hAnsi="Calibri" w:cs="Calibri"/>
          <w:color w:val="202020"/>
          <w:sz w:val="24"/>
          <w:szCs w:val="24"/>
        </w:rPr>
      </w:pPr>
      <w:r>
        <w:rPr>
          <w:rFonts w:ascii="Calibri" w:eastAsia="Calibri" w:hAnsi="Calibri" w:cs="Calibri"/>
          <w:color w:val="202020"/>
          <w:sz w:val="24"/>
          <w:szCs w:val="24"/>
        </w:rPr>
        <w:t xml:space="preserve">Air pollution remains the top environmental risk to health in Europe resulting in an unacceptably high health burden. Everyone is vulnerable to its impacts, and some are more at risk than others. </w:t>
      </w:r>
      <w:r w:rsidR="001B3A82">
        <w:rPr>
          <w:rFonts w:ascii="Calibri" w:eastAsia="Calibri" w:hAnsi="Calibri" w:cs="Calibri"/>
          <w:color w:val="202020"/>
          <w:sz w:val="24"/>
          <w:szCs w:val="24"/>
        </w:rPr>
        <w:t>P</w:t>
      </w:r>
      <w:r w:rsidR="001B3A82" w:rsidRPr="001B3A82">
        <w:rPr>
          <w:rFonts w:ascii="Calibri" w:eastAsia="Calibri" w:hAnsi="Calibri" w:cs="Calibri"/>
          <w:color w:val="202020"/>
          <w:sz w:val="24"/>
          <w:szCs w:val="24"/>
        </w:rPr>
        <w:t>eople’s level of vulnerability is outside of individual control, as it</w:t>
      </w:r>
    </w:p>
    <w:p w14:paraId="00000008" w14:textId="66A17AFF" w:rsidR="009A73DA" w:rsidRDefault="001B3A82" w:rsidP="001B3A82">
      <w:pPr>
        <w:jc w:val="both"/>
        <w:rPr>
          <w:rFonts w:ascii="Calibri" w:eastAsia="Calibri" w:hAnsi="Calibri" w:cs="Calibri"/>
          <w:color w:val="202020"/>
          <w:sz w:val="24"/>
          <w:szCs w:val="24"/>
        </w:rPr>
      </w:pPr>
      <w:r w:rsidRPr="001B3A82">
        <w:rPr>
          <w:rFonts w:ascii="Calibri" w:eastAsia="Calibri" w:hAnsi="Calibri" w:cs="Calibri"/>
          <w:color w:val="202020"/>
          <w:sz w:val="24"/>
          <w:szCs w:val="24"/>
        </w:rPr>
        <w:t>evolves with age, health condition, socio-economic status, as well as where people live, study, or work.</w:t>
      </w:r>
      <w:r>
        <w:rPr>
          <w:rFonts w:ascii="Calibri" w:eastAsia="Calibri" w:hAnsi="Calibri" w:cs="Calibri"/>
          <w:color w:val="202020"/>
          <w:sz w:val="24"/>
          <w:szCs w:val="24"/>
        </w:rPr>
        <w:t xml:space="preserve"> It is crucial to urgently take the necessary measures to ensure that people breathe clean air to protect health. </w:t>
      </w:r>
    </w:p>
    <w:p w14:paraId="00000009" w14:textId="77777777" w:rsidR="009A73DA" w:rsidRDefault="009A73DA">
      <w:pPr>
        <w:ind w:left="720"/>
        <w:jc w:val="both"/>
        <w:rPr>
          <w:rFonts w:ascii="Calibri" w:eastAsia="Calibri" w:hAnsi="Calibri" w:cs="Calibri"/>
          <w:color w:val="202020"/>
          <w:sz w:val="24"/>
          <w:szCs w:val="24"/>
        </w:rPr>
      </w:pPr>
    </w:p>
    <w:p w14:paraId="0000000A" w14:textId="77777777" w:rsidR="009A73DA" w:rsidRDefault="00A43199">
      <w:pPr>
        <w:jc w:val="both"/>
        <w:rPr>
          <w:rFonts w:ascii="Calibri" w:eastAsia="Calibri" w:hAnsi="Calibri" w:cs="Calibri"/>
          <w:color w:val="202020"/>
          <w:sz w:val="24"/>
          <w:szCs w:val="24"/>
        </w:rPr>
      </w:pPr>
      <w:r>
        <w:rPr>
          <w:rFonts w:ascii="Calibri" w:eastAsia="Calibri" w:hAnsi="Calibri" w:cs="Calibri"/>
          <w:color w:val="202020"/>
          <w:sz w:val="24"/>
          <w:szCs w:val="24"/>
        </w:rPr>
        <w:t>Less than one year befor</w:t>
      </w:r>
      <w:r>
        <w:rPr>
          <w:rFonts w:ascii="Calibri" w:eastAsia="Calibri" w:hAnsi="Calibri" w:cs="Calibri"/>
          <w:color w:val="202020"/>
          <w:sz w:val="24"/>
          <w:szCs w:val="24"/>
        </w:rPr>
        <w:t>e the upcoming EU elections, your leadership and political responsibility for putting people’s health at the forefront of EU policy and preventing further ill health is crucial.</w:t>
      </w:r>
    </w:p>
    <w:p w14:paraId="0000000B" w14:textId="77777777" w:rsidR="009A73DA" w:rsidRDefault="009A73DA">
      <w:pPr>
        <w:ind w:left="720"/>
        <w:jc w:val="both"/>
        <w:rPr>
          <w:rFonts w:ascii="Calibri" w:eastAsia="Calibri" w:hAnsi="Calibri" w:cs="Calibri"/>
          <w:color w:val="202020"/>
          <w:sz w:val="24"/>
          <w:szCs w:val="24"/>
        </w:rPr>
      </w:pPr>
    </w:p>
    <w:p w14:paraId="0000000C" w14:textId="77777777" w:rsidR="009A73DA" w:rsidRDefault="00A43199">
      <w:pPr>
        <w:jc w:val="both"/>
        <w:rPr>
          <w:rFonts w:ascii="Calibri" w:eastAsia="Calibri" w:hAnsi="Calibri" w:cs="Calibri"/>
          <w:color w:val="202020"/>
          <w:sz w:val="24"/>
          <w:szCs w:val="24"/>
        </w:rPr>
      </w:pPr>
      <w:r>
        <w:rPr>
          <w:rFonts w:ascii="Calibri" w:eastAsia="Calibri" w:hAnsi="Calibri" w:cs="Calibri"/>
          <w:color w:val="202020"/>
          <w:sz w:val="24"/>
          <w:szCs w:val="24"/>
        </w:rPr>
        <w:t>Please vote for clean air for health in this plenary session.</w:t>
      </w:r>
    </w:p>
    <w:p w14:paraId="0000000D" w14:textId="77777777" w:rsidR="009A73DA" w:rsidRDefault="009A73DA">
      <w:pPr>
        <w:jc w:val="both"/>
        <w:rPr>
          <w:rFonts w:ascii="Calibri" w:eastAsia="Calibri" w:hAnsi="Calibri" w:cs="Calibri"/>
          <w:color w:val="202020"/>
          <w:sz w:val="24"/>
          <w:szCs w:val="24"/>
        </w:rPr>
      </w:pPr>
    </w:p>
    <w:p w14:paraId="0000000E" w14:textId="77777777" w:rsidR="009A73DA" w:rsidRDefault="00A43199">
      <w:pPr>
        <w:jc w:val="both"/>
        <w:rPr>
          <w:rFonts w:ascii="Calibri" w:eastAsia="Calibri" w:hAnsi="Calibri" w:cs="Calibri"/>
          <w:color w:val="202020"/>
          <w:sz w:val="24"/>
          <w:szCs w:val="24"/>
        </w:rPr>
      </w:pPr>
      <w:r>
        <w:rPr>
          <w:rFonts w:ascii="Calibri" w:eastAsia="Calibri" w:hAnsi="Calibri" w:cs="Calibri"/>
          <w:color w:val="202020"/>
          <w:sz w:val="24"/>
          <w:szCs w:val="24"/>
        </w:rPr>
        <w:lastRenderedPageBreak/>
        <w:t>Best regards,</w:t>
      </w:r>
    </w:p>
    <w:p w14:paraId="0000000F" w14:textId="77777777" w:rsidR="009A73DA" w:rsidRDefault="009A73DA">
      <w:pPr>
        <w:jc w:val="both"/>
        <w:rPr>
          <w:rFonts w:ascii="Calibri" w:eastAsia="Calibri" w:hAnsi="Calibri" w:cs="Calibri"/>
          <w:color w:val="202020"/>
          <w:sz w:val="24"/>
          <w:szCs w:val="24"/>
        </w:rPr>
      </w:pPr>
    </w:p>
    <w:p w14:paraId="00000010" w14:textId="77777777" w:rsidR="009A73DA" w:rsidRDefault="00A43199">
      <w:pPr>
        <w:jc w:val="both"/>
        <w:rPr>
          <w:rFonts w:ascii="Calibri" w:eastAsia="Calibri" w:hAnsi="Calibri" w:cs="Calibri"/>
          <w:color w:val="202020"/>
          <w:sz w:val="24"/>
          <w:szCs w:val="24"/>
        </w:rPr>
      </w:pPr>
      <w:r>
        <w:rPr>
          <w:rFonts w:ascii="Calibri" w:eastAsia="Calibri" w:hAnsi="Calibri" w:cs="Calibri"/>
          <w:color w:val="202020"/>
          <w:sz w:val="24"/>
          <w:szCs w:val="24"/>
        </w:rPr>
        <w:t xml:space="preserve"> [</w:t>
      </w:r>
      <w:r>
        <w:rPr>
          <w:rFonts w:ascii="Calibri" w:eastAsia="Calibri" w:hAnsi="Calibri" w:cs="Calibri"/>
          <w:color w:val="202020"/>
          <w:sz w:val="24"/>
          <w:szCs w:val="24"/>
          <w:highlight w:val="yellow"/>
        </w:rPr>
        <w:t xml:space="preserve">Signature] </w:t>
      </w:r>
    </w:p>
    <w:bookmarkEnd w:id="0"/>
    <w:p w14:paraId="00000011" w14:textId="77777777" w:rsidR="009A73DA" w:rsidRDefault="009A73DA"/>
    <w:sectPr w:rsidR="009A73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DA"/>
    <w:rsid w:val="001B3A82"/>
    <w:rsid w:val="00934B8F"/>
    <w:rsid w:val="009A73DA"/>
    <w:rsid w:val="00A43199"/>
    <w:rsid w:val="00CE009F"/>
    <w:rsid w:val="00F83D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54E6"/>
  <w15:docId w15:val="{45735F7C-E981-482A-A6E5-FBE69B7D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1B3A8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v-health.org/wp-content/uploads/2023/03/AAQD_letter-to-ENVI-MEPs.pdf" TargetMode="External"/><Relationship Id="rId5" Type="http://schemas.openxmlformats.org/officeDocument/2006/relationships/hyperlink" Target="https://www.europarl.europa.eu/doceo/document/TA-9-2021-0107_EN.html" TargetMode="External"/><Relationship Id="rId4" Type="http://schemas.openxmlformats.org/officeDocument/2006/relationships/hyperlink" Target="https://www.europarl.europa.eu/doceo/document/TA-9-2021-0107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Tim Cassiers</cp:lastModifiedBy>
  <cp:revision>2</cp:revision>
  <dcterms:created xsi:type="dcterms:W3CDTF">2023-09-05T14:04:00Z</dcterms:created>
  <dcterms:modified xsi:type="dcterms:W3CDTF">2023-09-05T14:04:00Z</dcterms:modified>
</cp:coreProperties>
</file>